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1"/>
        <w:gridCol w:w="2057"/>
        <w:gridCol w:w="1985"/>
        <w:gridCol w:w="2410"/>
        <w:gridCol w:w="2498"/>
        <w:gridCol w:w="1754"/>
        <w:gridCol w:w="1968"/>
        <w:gridCol w:w="1717"/>
      </w:tblGrid>
      <w:tr w:rsidR="000F5EDB" w:rsidTr="00042F16">
        <w:trPr>
          <w:trHeight w:val="37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EDB" w:rsidRDefault="000F5EDB" w:rsidP="005D5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EDB" w:rsidRDefault="000F5EDB" w:rsidP="005D552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EDB" w:rsidRDefault="000F5EDB" w:rsidP="005D552F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EDB" w:rsidRDefault="00A76CF6" w:rsidP="005D55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Phụ lục 1: </w:t>
            </w:r>
            <w:r w:rsidR="000F5EDB">
              <w:rPr>
                <w:b/>
                <w:bCs/>
                <w:color w:val="000000"/>
                <w:sz w:val="28"/>
                <w:szCs w:val="28"/>
              </w:rPr>
              <w:t>Danh sách người hướng dẫn thực hành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EDB" w:rsidRDefault="000F5EDB" w:rsidP="005D55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EDB" w:rsidRDefault="000F5EDB" w:rsidP="005D552F">
            <w:pPr>
              <w:rPr>
                <w:sz w:val="20"/>
                <w:szCs w:val="20"/>
              </w:rPr>
            </w:pPr>
          </w:p>
        </w:tc>
      </w:tr>
      <w:tr w:rsidR="000F5EDB" w:rsidTr="00042F16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EDB" w:rsidRDefault="000F5EDB" w:rsidP="005D552F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EDB" w:rsidRDefault="000F5EDB" w:rsidP="005D5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EDB" w:rsidRPr="000B5F20" w:rsidRDefault="000F5EDB" w:rsidP="00981B0F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(kèm theo kế hoạch</w:t>
            </w:r>
            <w:r w:rsidRPr="000B5F20">
              <w:rPr>
                <w:i/>
                <w:iCs/>
                <w:color w:val="000000"/>
                <w:sz w:val="26"/>
                <w:szCs w:val="26"/>
              </w:rPr>
              <w:t xml:space="preserve"> số:</w:t>
            </w:r>
            <w:r w:rsidR="00981B0F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427</w:t>
            </w:r>
            <w:r w:rsidRPr="000B5F20">
              <w:rPr>
                <w:i/>
                <w:iCs/>
                <w:color w:val="000000"/>
                <w:sz w:val="26"/>
                <w:szCs w:val="26"/>
              </w:rPr>
              <w:t>/</w:t>
            </w:r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KH-</w:t>
            </w:r>
            <w:r w:rsidRPr="000B5F20">
              <w:rPr>
                <w:i/>
                <w:iCs/>
                <w:color w:val="000000"/>
                <w:sz w:val="26"/>
                <w:szCs w:val="26"/>
              </w:rPr>
              <w:t>TTYT, ngày</w:t>
            </w:r>
            <w:r w:rsidR="00981B0F"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16</w:t>
            </w:r>
            <w:r w:rsidRPr="000B5F20">
              <w:rPr>
                <w:i/>
                <w:iCs/>
                <w:color w:val="000000"/>
                <w:sz w:val="26"/>
                <w:szCs w:val="26"/>
              </w:rPr>
              <w:t>/</w:t>
            </w:r>
            <w:r w:rsidR="00400BB0">
              <w:rPr>
                <w:i/>
                <w:iCs/>
                <w:color w:val="000000"/>
                <w:sz w:val="26"/>
                <w:szCs w:val="26"/>
                <w:lang w:val="en-US"/>
              </w:rPr>
              <w:t>12</w:t>
            </w:r>
            <w:r w:rsidRPr="000B5F20">
              <w:rPr>
                <w:i/>
                <w:iCs/>
                <w:color w:val="000000"/>
                <w:sz w:val="26"/>
                <w:szCs w:val="26"/>
              </w:rPr>
              <w:t xml:space="preserve">/2024 của Trung tâm Y tế huyện </w:t>
            </w:r>
            <w:r w:rsidR="006B3725">
              <w:rPr>
                <w:i/>
                <w:iCs/>
                <w:color w:val="000000"/>
                <w:sz w:val="26"/>
                <w:szCs w:val="26"/>
                <w:lang w:val="en-US"/>
              </w:rPr>
              <w:t>Bảo Lâm</w:t>
            </w:r>
            <w:r w:rsidRPr="000B5F20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0F5EDB" w:rsidRPr="000B5F20" w:rsidTr="00042F16">
        <w:trPr>
          <w:trHeight w:val="10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DB" w:rsidRPr="00DE7FBF" w:rsidRDefault="000F5EDB" w:rsidP="005D552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7FBF">
              <w:rPr>
                <w:rFonts w:asciiTheme="majorHAnsi" w:hAnsiTheme="majorHAnsi" w:cstheme="majorHAnsi"/>
                <w:b/>
                <w:bCs/>
                <w:color w:val="000000"/>
              </w:rPr>
              <w:t>STT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DB" w:rsidRPr="00DE7FBF" w:rsidRDefault="000F5EDB" w:rsidP="005D552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7FBF">
              <w:rPr>
                <w:rFonts w:asciiTheme="majorHAnsi" w:hAnsiTheme="majorHAnsi" w:cstheme="majorHAnsi"/>
                <w:b/>
                <w:bCs/>
                <w:color w:val="000000"/>
              </w:rPr>
              <w:t>Người hường dẫn thực hành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DB" w:rsidRPr="00DE7FBF" w:rsidRDefault="000F5EDB" w:rsidP="005D552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7FBF">
              <w:rPr>
                <w:rFonts w:asciiTheme="majorHAnsi" w:hAnsiTheme="majorHAnsi" w:cstheme="majorHAnsi"/>
                <w:b/>
                <w:bCs/>
                <w:color w:val="000000"/>
              </w:rPr>
              <w:t>Bằng cấp chuyên môn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DB" w:rsidRPr="00DE7FBF" w:rsidRDefault="000F5EDB" w:rsidP="005D552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7FBF">
              <w:rPr>
                <w:rFonts w:asciiTheme="majorHAnsi" w:hAnsiTheme="majorHAnsi" w:cstheme="majorHAnsi"/>
                <w:b/>
                <w:bCs/>
                <w:color w:val="000000"/>
              </w:rPr>
              <w:t>Số Giấy phéphành nghề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DB" w:rsidRPr="00DE7FBF" w:rsidRDefault="000F5EDB" w:rsidP="005D552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7FBF">
              <w:rPr>
                <w:rFonts w:asciiTheme="majorHAnsi" w:hAnsiTheme="majorHAnsi" w:cstheme="majorHAnsi"/>
                <w:b/>
                <w:bCs/>
                <w:color w:val="000000"/>
              </w:rPr>
              <w:t>Phạm vi hoạt động chuyên môn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DB" w:rsidRPr="00DE7FBF" w:rsidRDefault="000F5EDB" w:rsidP="005D552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7FBF">
              <w:rPr>
                <w:rFonts w:asciiTheme="majorHAnsi" w:hAnsiTheme="majorHAnsi" w:cstheme="majorHAnsi"/>
                <w:b/>
                <w:bCs/>
                <w:color w:val="000000"/>
              </w:rPr>
              <w:t>Thời gian hành nghề tại cơ sở KCB (năm)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DB" w:rsidRPr="00DE7FBF" w:rsidRDefault="000F5EDB" w:rsidP="005D552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7FBF">
              <w:rPr>
                <w:rFonts w:asciiTheme="majorHAnsi" w:hAnsiTheme="majorHAnsi" w:cstheme="majorHAnsi"/>
                <w:b/>
                <w:bCs/>
                <w:color w:val="000000"/>
              </w:rPr>
              <w:t>Nội dung hướng dẫn thực hành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DB" w:rsidRPr="00DE7FBF" w:rsidRDefault="000F5EDB" w:rsidP="005D552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E7FBF">
              <w:rPr>
                <w:rFonts w:asciiTheme="majorHAnsi" w:hAnsiTheme="majorHAnsi" w:cstheme="majorHAnsi"/>
                <w:b/>
                <w:bCs/>
                <w:color w:val="000000"/>
              </w:rPr>
              <w:t>Đối tượng hướng dẫn thực hành</w:t>
            </w:r>
          </w:p>
        </w:tc>
      </w:tr>
      <w:tr w:rsidR="00033148" w:rsidRPr="008D1737" w:rsidTr="00C8335E">
        <w:trPr>
          <w:trHeight w:val="9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48" w:rsidRPr="00DE7FBF" w:rsidRDefault="00033148" w:rsidP="005D552F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48" w:rsidRPr="00DE7FBF" w:rsidRDefault="00033148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Đỗ Thành Nhân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48" w:rsidRPr="00DE7FBF" w:rsidRDefault="00033148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BS YHCT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48" w:rsidRPr="00DE7FBF" w:rsidRDefault="00033148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0004698/LĐ-CCHN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48" w:rsidRPr="00DE7FBF" w:rsidRDefault="00033148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 BS khám bệnh, chữa bệnh YHCT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48" w:rsidRPr="00DE7FBF" w:rsidRDefault="003B662E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16/03/2022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48" w:rsidRPr="00DE7FBF" w:rsidRDefault="003B662E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Chuyên khoa YHCT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48" w:rsidRPr="00DE7FBF" w:rsidRDefault="009468CD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Bác sĩ, Y sĩ YHCT</w:t>
            </w:r>
          </w:p>
        </w:tc>
      </w:tr>
      <w:tr w:rsidR="000F5EDB" w:rsidRPr="008D1737" w:rsidTr="00C8335E">
        <w:trPr>
          <w:trHeight w:val="94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Hoàng Thị Như Trang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SB XN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003548/LĐ-CCHN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Bác sĩ khám bệnh, chữa bệnh đa khoa,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08/08/2017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, Hồi sức, Nhi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Hoàng Thị Thoa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 xml:space="preserve">BSCK1 Sản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000811/LĐ-CCHN</w:t>
            </w:r>
            <w:r w:rsidRPr="00DE7FBF">
              <w:rPr>
                <w:rFonts w:asciiTheme="majorHAnsi" w:hAnsiTheme="majorHAnsi" w:cstheme="majorHAnsi"/>
                <w:lang w:val="en-US" w:eastAsia="vi-VN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QĐ số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674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/QĐ-SYT, ngày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06/07</w:t>
            </w:r>
            <w:r w:rsidRPr="00DE7FBF">
              <w:rPr>
                <w:rFonts w:asciiTheme="majorHAnsi" w:hAnsiTheme="majorHAnsi" w:cstheme="majorHAnsi"/>
                <w:color w:val="000000"/>
              </w:rPr>
              <w:t>/2018, bổ sung PVHĐCM: Chuyên khoa Phụ sản,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 khám bệnh, chữa bệnh đa khoa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PVHĐCM BS: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Sản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 khoa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13/09/2013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, sản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, Hộ sinh</w:t>
            </w:r>
          </w:p>
        </w:tc>
      </w:tr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K' Klàng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BSCK1 Nội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002703/LĐ-CCHN</w:t>
            </w:r>
            <w:r w:rsidRPr="00DE7FBF">
              <w:rPr>
                <w:rFonts w:asciiTheme="majorHAnsi" w:hAnsiTheme="majorHAnsi" w:cstheme="majorHAnsi"/>
                <w:lang w:val="en-US" w:eastAsia="vi-VN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QĐ số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1155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/QĐ-SYT, ngày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08/09/2023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, bổ sung PVHĐCM: Chuyên khoa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Nội tổng quát</w:t>
            </w:r>
            <w:r w:rsidRPr="00DE7FBF">
              <w:rPr>
                <w:rFonts w:asciiTheme="majorHAnsi" w:hAnsiTheme="majorHAnsi" w:cstheme="majorHAnsi"/>
                <w:color w:val="000000"/>
              </w:rPr>
              <w:t>,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 khám bệnh, chữa bệnh đa khoa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PVHĐCM BS: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Nội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 kho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20/04/2015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Ka Thị Dối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BSĐK</w:t>
            </w:r>
            <w:r w:rsidRPr="00DE7FBF">
              <w:rPr>
                <w:rFonts w:asciiTheme="majorHAnsi" w:hAnsiTheme="majorHAnsi" w:cstheme="majorHAnsi"/>
                <w:lang w:eastAsia="vi-V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003770/LĐ-CCHN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 khám bệnh, chữa bệnh đa khoa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28/03/2018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Lê Hữu Tri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SB RHM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000926/LĐ-CCHN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Bác sĩ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Răng hàm mặt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28/10/2013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Chuyên khoa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Răng hàm mặt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C8335E">
        <w:trPr>
          <w:trHeight w:val="11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Lê Quang Tuấn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SB Mắt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000349/LĐ-CCHN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Bác sĩ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mắt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09/02/2018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Chuyên khoa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mắt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042F16">
        <w:trPr>
          <w:trHeight w:val="18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lastRenderedPageBreak/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Nguyễn Đình Hoan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BSCK1 Nhi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000779/LĐ-CCHN</w:t>
            </w:r>
            <w:r w:rsidRPr="00DE7FBF">
              <w:rPr>
                <w:rFonts w:asciiTheme="majorHAnsi" w:hAnsiTheme="majorHAnsi" w:cstheme="majorHAnsi"/>
                <w:lang w:val="en-US" w:eastAsia="vi-VN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>QĐ số 4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82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/QĐ-SYT, ngày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29/03/2019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, bổ sung PVHĐCM: Chuyên khoa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Nhi</w:t>
            </w:r>
            <w:r w:rsidRPr="00DE7FBF">
              <w:rPr>
                <w:rFonts w:asciiTheme="majorHAnsi" w:hAnsiTheme="majorHAnsi" w:cstheme="majorHAnsi"/>
                <w:color w:val="000000"/>
              </w:rPr>
              <w:t>,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Bác sĩ khám bệnh, chữa bệnh đa khoa,PVHĐCM BS: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Nhi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13/09/2013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sức, nhi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042F16">
        <w:trPr>
          <w:trHeight w:val="15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Nguyễn Bá Khánh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BSCK1 Nhi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0002466/LĐ-CCHN</w:t>
            </w:r>
            <w:r w:rsidRPr="00DE7FBF">
              <w:rPr>
                <w:rFonts w:asciiTheme="majorHAnsi" w:hAnsiTheme="majorHAnsi" w:cstheme="majorHAnsi"/>
                <w:lang w:val="en-US" w:eastAsia="vi-VN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>QĐ số 4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85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/QĐ-SYT, ngày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29/03/2019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, bổ sung PVHĐCM: Chuyên khoa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Nhi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Bác sĩ khám bệnh, chữa bệnh đa khoa,PVHĐCM BS: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Nhi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10/11/2014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sức, nhi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C8335E">
        <w:trPr>
          <w:trHeight w:val="128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C13DE0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Ka Tô Thị Dung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C13DE0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 xml:space="preserve">BSCK1 </w:t>
            </w:r>
            <w:r w:rsidR="00C13DE0" w:rsidRPr="00DE7FBF">
              <w:rPr>
                <w:rFonts w:asciiTheme="majorHAnsi" w:hAnsiTheme="majorHAnsi" w:cstheme="majorHAnsi"/>
                <w:lang w:val="en-US" w:eastAsia="vi-VN"/>
              </w:rPr>
              <w:t>Da liễu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C5816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</w:t>
            </w:r>
            <w:r w:rsidR="005C5816" w:rsidRPr="00DE7FBF">
              <w:rPr>
                <w:rFonts w:asciiTheme="majorHAnsi" w:hAnsiTheme="majorHAnsi" w:cstheme="majorHAnsi"/>
                <w:lang w:val="en-US" w:eastAsia="vi-VN"/>
              </w:rPr>
              <w:t>1461</w:t>
            </w:r>
            <w:r w:rsidRPr="00DE7FBF">
              <w:rPr>
                <w:rFonts w:asciiTheme="majorHAnsi" w:hAnsiTheme="majorHAnsi" w:cstheme="majorHAnsi"/>
                <w:lang w:eastAsia="vi-VN"/>
              </w:rPr>
              <w:t>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Bác sĩ khám bệnh, chữa bệnh </w:t>
            </w:r>
            <w:r w:rsidR="005C5816" w:rsidRPr="00DE7FBF">
              <w:rPr>
                <w:rFonts w:asciiTheme="majorHAnsi" w:hAnsiTheme="majorHAnsi" w:cstheme="majorHAnsi"/>
                <w:color w:val="000000"/>
                <w:lang w:val="en-US"/>
              </w:rPr>
              <w:t>đa khoa, da liễu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5C5816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30/12/2013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  <w:r w:rsidR="00A97E30" w:rsidRPr="00DE7FBF">
              <w:rPr>
                <w:rFonts w:asciiTheme="majorHAnsi" w:hAnsiTheme="majorHAnsi" w:cstheme="majorHAnsi"/>
                <w:color w:val="000000"/>
                <w:lang w:val="en-US"/>
              </w:rPr>
              <w:t>, da liễu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Nông Đức Mạnh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CK1 GMHS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003551/LĐ-CCHN</w:t>
            </w:r>
            <w:r w:rsidRPr="00DE7FBF">
              <w:rPr>
                <w:rFonts w:asciiTheme="majorHAnsi" w:hAnsiTheme="majorHAnsi" w:cstheme="majorHAnsi"/>
                <w:lang w:val="en-US" w:eastAsia="vi-VN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QĐ số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896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/QĐ-SYT, ngày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24/05/2022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, bổ sung PVHĐCM: Chuyên khoa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Gây mê hồi sức</w:t>
            </w:r>
            <w:r w:rsidRPr="00DE7FBF">
              <w:rPr>
                <w:rFonts w:asciiTheme="majorHAnsi" w:hAnsiTheme="majorHAnsi" w:cstheme="majorHAnsi"/>
                <w:color w:val="000000"/>
              </w:rPr>
              <w:t>,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 khám bệnh, chữa bệnh đa khoa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PVHĐCM BS: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Hồi sức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08/08/2017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042F16">
        <w:trPr>
          <w:trHeight w:val="18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bookmarkStart w:id="0" w:name="OLE_LINK1"/>
            <w:r w:rsidRPr="00DE7FBF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Tạ Xuân Hiếu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CK1 Ngoại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003834/LĐ-CCHN</w:t>
            </w:r>
            <w:r w:rsidRPr="00DE7FBF">
              <w:rPr>
                <w:rFonts w:asciiTheme="majorHAnsi" w:hAnsiTheme="majorHAnsi" w:cstheme="majorHAnsi"/>
                <w:lang w:val="en-US" w:eastAsia="vi-VN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QĐ số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895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/QĐ-SYT, ngày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24/05/2022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, bổ sung PVHĐCM: Chuyên khoa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Ngoại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 khám bệnh, chữa bệnh đa khoa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PVHĐCM BS: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Ngoại khoa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28/05/2018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, ngoại khoa.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bookmarkEnd w:id="0"/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Trần Văn Lâm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3A6A32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CK1 Tâm thần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000062/LĐ-CCHN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 BS khám bệnh, chữa bệnh đa khoa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29/03/2019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 YHCT</w:t>
            </w:r>
          </w:p>
        </w:tc>
      </w:tr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lastRenderedPageBreak/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Trần Văn Sơn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SB Tai mũi họng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003135/LĐ-CCHN</w:t>
            </w:r>
            <w:r w:rsidRPr="00DE7FBF">
              <w:rPr>
                <w:rFonts w:asciiTheme="majorHAnsi" w:hAnsiTheme="majorHAnsi" w:cstheme="majorHAnsi"/>
                <w:lang w:val="en-US" w:eastAsia="vi-VN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QĐ số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663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/QĐ-SYT, ngày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07/05/2019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, bổ sung PVHĐCM: Chuyên khoa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 xml:space="preserve">Tai mũi họng;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 khám bệnh, chữa bệnh đa khoa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 xml:space="preserve">; </w:t>
            </w:r>
            <w:r w:rsidRPr="00DE7FBF">
              <w:rPr>
                <w:rFonts w:asciiTheme="majorHAnsi" w:hAnsiTheme="majorHAnsi" w:cstheme="majorHAnsi"/>
                <w:color w:val="000000"/>
              </w:rPr>
              <w:t xml:space="preserve">PVHĐCM BS: Khám bệnh, chữa bệnh 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Tai mũi họng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30/06/2016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, Tai mũi họng.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 xml:space="preserve">Bác sĩ, y sĩ </w:t>
            </w:r>
          </w:p>
        </w:tc>
      </w:tr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1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Vũ Duy Hiển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 xml:space="preserve">BS YHCT,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003768/LĐ-CCHN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 BS khám bệnh, chữa bệnh YHCT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28/03/2018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YHCT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 YHCT</w:t>
            </w:r>
          </w:p>
        </w:tc>
      </w:tr>
      <w:tr w:rsidR="000F5EDB" w:rsidRPr="008D1737" w:rsidTr="00042F16">
        <w:trPr>
          <w:trHeight w:val="7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1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Nguyễn Ngọc Đông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BSCK1 PHCN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0002836/LĐ-CCHN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BS khám bệnh, chữa bệnh đa khoa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20/07/2015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Chuyên khoa Nội, hồi sức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Bác sĩ, y sĩ</w:t>
            </w:r>
          </w:p>
        </w:tc>
      </w:tr>
      <w:tr w:rsidR="000F5EDB" w:rsidRPr="008D1737" w:rsidTr="00042F16">
        <w:trPr>
          <w:trHeight w:val="18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1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Nguyễn Thị Minh Hiền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CNĐD chuyên ngành Hộ sinh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000931/LĐ-CCHN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Thực hiện chức năng và nhiệm vụ theo quy định tại Thông tư số 26/2015/TTLTBYT-BNV ngày 07/10/2015 quy định mã số, tiêu chuẩn chức danh nghề nghiệp điều dưỡng, hộ sinh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28/10/2013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Điều dưỡng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Điều dưỡng</w:t>
            </w:r>
          </w:p>
        </w:tc>
      </w:tr>
      <w:tr w:rsidR="000F5EDB" w:rsidRPr="008D1737" w:rsidTr="00042F16">
        <w:trPr>
          <w:trHeight w:val="18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1</w:t>
            </w: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Phạm Thị Thu Hằng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CN Điều d</w:t>
            </w:r>
            <w:r w:rsidRPr="00DE7FBF">
              <w:rPr>
                <w:rFonts w:asciiTheme="majorHAnsi" w:hAnsiTheme="majorHAnsi" w:cstheme="majorHAnsi"/>
                <w:lang w:val="en-US" w:eastAsia="vi-VN"/>
              </w:rPr>
              <w:t>ưỡng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0002732/LĐ-CCHN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Thực hiện chức năng và nhiệm vụ theo quy định tại Thông tư số 26/2015/TTLTBYT-BNV ngày 07/10/2015 quy định mã số, tiêu chuẩn chức danh nghề nghiệp điều dưỡng, hộ sinh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20/04/2015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Điều dưỡng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Điều dưỡng</w:t>
            </w:r>
          </w:p>
        </w:tc>
      </w:tr>
      <w:tr w:rsidR="000F5EDB" w:rsidRPr="008D1737" w:rsidTr="00042F16">
        <w:trPr>
          <w:trHeight w:val="18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lastRenderedPageBreak/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Lê Thị Hồng Hạnh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CN Điều dưỡng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000932/LĐ-CCHN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Thực hiện chức năng và nhiệm vụ theo quy định tại Thông tư số 26/2015/TTLTBYT-BNV ngày 07/10/2015 quy định mã số, tiêu chuẩn chức danh nghề nghiệp điều dưỡng, hộ sinh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28/10/2013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Điều dưỡng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EDB" w:rsidRPr="00DE7FBF" w:rsidRDefault="000F5EDB" w:rsidP="005D552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Điều dưỡng</w:t>
            </w:r>
          </w:p>
        </w:tc>
      </w:tr>
      <w:tr w:rsidR="00240DBF" w:rsidRPr="008D1737" w:rsidTr="00042F16">
        <w:trPr>
          <w:trHeight w:val="18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D0431" w:rsidP="00240DBF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Vũ Thị Thanh Bình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CN Điều dưỡng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000803/LĐ-CCHN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Thực hiện chức năng và nhiệm vụ theo quy định tại Thông tư số 26/2015/TTLTBYT-BNV ngày 07/10/2015 quy định mã số, tiêu chuẩn chức danh nghề nghiệp điều dưỡng, hộ sinh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13/09/2013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Điều dưỡng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Điều dưỡng</w:t>
            </w:r>
          </w:p>
        </w:tc>
      </w:tr>
      <w:tr w:rsidR="00240DBF" w:rsidRPr="008D1737" w:rsidTr="00042F16">
        <w:trPr>
          <w:trHeight w:val="18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F" w:rsidRPr="00DE7FBF" w:rsidRDefault="00240DBF" w:rsidP="002D0431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2</w:t>
            </w:r>
            <w:r w:rsidR="002D0431" w:rsidRPr="00DE7FBF">
              <w:rPr>
                <w:rFonts w:asciiTheme="majorHAnsi" w:hAnsiTheme="majorHAnsi" w:cstheme="majorHAnsi"/>
                <w:color w:val="000000"/>
                <w:lang w:val="en-US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Mông Thị Hương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CN XN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004420/LĐ-CCHN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Kĩ thuật viên xét nghiệm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lang w:eastAsia="vi-VN"/>
              </w:rPr>
              <w:t>04/08/2020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Xét nghiệm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KTV Xét nghiệm</w:t>
            </w:r>
          </w:p>
        </w:tc>
      </w:tr>
      <w:tr w:rsidR="00240DBF" w:rsidRPr="008D1737" w:rsidTr="00042F16">
        <w:trPr>
          <w:trHeight w:val="18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D0431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2</w:t>
            </w:r>
            <w:r w:rsidR="002D0431" w:rsidRPr="00DE7FBF">
              <w:rPr>
                <w:rFonts w:asciiTheme="majorHAnsi" w:hAnsiTheme="majorHAnsi" w:cstheme="majorHAnsi"/>
                <w:color w:val="000000"/>
                <w:lang w:val="en-US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Nguyễn Thị Kim Dung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CN XN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  <w:t>0003976/BD-CCHN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Kĩ thuật viên xét nghiệm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  <w:t>22/07/2014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Xét nghiệm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</w:rPr>
              <w:t>KTV Xét nghiệm</w:t>
            </w:r>
          </w:p>
        </w:tc>
      </w:tr>
      <w:tr w:rsidR="00240DBF" w:rsidRPr="008D1737" w:rsidTr="00042F16">
        <w:trPr>
          <w:trHeight w:val="18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D0431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lastRenderedPageBreak/>
              <w:t>2</w:t>
            </w:r>
            <w:r w:rsidR="002D0431" w:rsidRPr="00DE7FBF">
              <w:rPr>
                <w:rFonts w:asciiTheme="majorHAnsi" w:hAnsiTheme="majorHAnsi" w:cstheme="majorHAnsi"/>
                <w:color w:val="000000"/>
                <w:lang w:val="en-US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Đinh Thị Thủy Ngân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CĐ Dược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677/LĐ-CCHND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Cao đẳng Dược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29/09/2014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Dược cổ truyền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YS YHCT</w:t>
            </w:r>
          </w:p>
        </w:tc>
      </w:tr>
      <w:tr w:rsidR="00240DBF" w:rsidRPr="008D1737" w:rsidTr="00042F16">
        <w:trPr>
          <w:trHeight w:val="18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6A34B4">
            <w:pPr>
              <w:jc w:val="right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2</w:t>
            </w:r>
            <w:r w:rsidR="006A34B4" w:rsidRPr="00DE7FBF">
              <w:rPr>
                <w:rFonts w:asciiTheme="majorHAnsi" w:hAnsiTheme="majorHAnsi" w:cstheme="majorHAnsi"/>
                <w:color w:val="000000"/>
                <w:lang w:val="en-US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Nguyễn Văn Thắng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val="en-US" w:eastAsia="vi-VN"/>
              </w:rPr>
            </w:pPr>
            <w:r w:rsidRPr="00DE7FBF">
              <w:rPr>
                <w:rFonts w:asciiTheme="majorHAnsi" w:hAnsiTheme="majorHAnsi" w:cstheme="majorHAnsi"/>
                <w:lang w:val="en-US" w:eastAsia="vi-VN"/>
              </w:rPr>
              <w:t>ĐH Dược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DE7FBF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691/LĐ-CCHND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Đại học Dược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lang w:eastAsia="vi-VN"/>
              </w:rPr>
            </w:pPr>
            <w:r w:rsidRPr="00DE7FBF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29/09/2014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Dược cổ truyền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BF" w:rsidRPr="00DE7FBF" w:rsidRDefault="00240DBF" w:rsidP="00240DBF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E7FBF">
              <w:rPr>
                <w:rFonts w:asciiTheme="majorHAnsi" w:hAnsiTheme="majorHAnsi" w:cstheme="majorHAnsi"/>
                <w:color w:val="000000"/>
                <w:lang w:val="en-US"/>
              </w:rPr>
              <w:t>YS YHCT</w:t>
            </w:r>
          </w:p>
        </w:tc>
      </w:tr>
    </w:tbl>
    <w:p w:rsidR="00553280" w:rsidRDefault="00553280"/>
    <w:p w:rsidR="00553280" w:rsidRDefault="00553280">
      <w:pPr>
        <w:spacing w:after="160" w:line="259" w:lineRule="auto"/>
      </w:pPr>
      <w:r>
        <w:br w:type="page"/>
      </w:r>
    </w:p>
    <w:p w:rsidR="009963EF" w:rsidRPr="00A76CF6" w:rsidRDefault="00A76CF6" w:rsidP="00A76CF6">
      <w:pPr>
        <w:jc w:val="center"/>
        <w:rPr>
          <w:b/>
          <w:sz w:val="28"/>
          <w:szCs w:val="28"/>
          <w:lang w:val="en-US"/>
        </w:rPr>
      </w:pPr>
      <w:r w:rsidRPr="00A76CF6">
        <w:rPr>
          <w:b/>
          <w:sz w:val="28"/>
          <w:szCs w:val="28"/>
          <w:lang w:val="en-US"/>
        </w:rPr>
        <w:lastRenderedPageBreak/>
        <w:t xml:space="preserve">Phụ lục 2: </w:t>
      </w:r>
      <w:r w:rsidR="00553280" w:rsidRPr="00A76CF6">
        <w:rPr>
          <w:b/>
          <w:sz w:val="28"/>
          <w:szCs w:val="28"/>
          <w:lang w:val="en-US"/>
        </w:rPr>
        <w:t>Chi phí hướng dẫn thực hành</w:t>
      </w:r>
    </w:p>
    <w:p w:rsidR="00553280" w:rsidRDefault="00A76CF6" w:rsidP="00A76CF6">
      <w:pPr>
        <w:jc w:val="center"/>
        <w:rPr>
          <w:lang w:val="en-US"/>
        </w:rPr>
      </w:pPr>
      <w:r>
        <w:rPr>
          <w:i/>
          <w:iCs/>
          <w:color w:val="000000"/>
          <w:sz w:val="26"/>
          <w:szCs w:val="26"/>
        </w:rPr>
        <w:t>(kèm theo kế hoạch</w:t>
      </w:r>
      <w:r w:rsidRPr="000B5F20">
        <w:rPr>
          <w:i/>
          <w:iCs/>
          <w:color w:val="000000"/>
          <w:sz w:val="26"/>
          <w:szCs w:val="26"/>
        </w:rPr>
        <w:t xml:space="preserve"> số:</w:t>
      </w:r>
      <w:r w:rsidR="00981B0F">
        <w:rPr>
          <w:i/>
          <w:iCs/>
          <w:color w:val="000000"/>
          <w:sz w:val="26"/>
          <w:szCs w:val="26"/>
          <w:lang w:val="en-US"/>
        </w:rPr>
        <w:t xml:space="preserve"> 427</w:t>
      </w:r>
      <w:r w:rsidRPr="000B5F20">
        <w:rPr>
          <w:i/>
          <w:iCs/>
          <w:color w:val="000000"/>
          <w:sz w:val="26"/>
          <w:szCs w:val="26"/>
        </w:rPr>
        <w:t>/</w:t>
      </w:r>
      <w:r>
        <w:rPr>
          <w:i/>
          <w:iCs/>
          <w:color w:val="000000"/>
          <w:sz w:val="26"/>
          <w:szCs w:val="26"/>
          <w:lang w:val="en-US"/>
        </w:rPr>
        <w:t>KH-</w:t>
      </w:r>
      <w:r w:rsidRPr="000B5F20">
        <w:rPr>
          <w:i/>
          <w:iCs/>
          <w:color w:val="000000"/>
          <w:sz w:val="26"/>
          <w:szCs w:val="26"/>
        </w:rPr>
        <w:t>TTYT, ngày</w:t>
      </w:r>
      <w:r w:rsidR="00981B0F">
        <w:rPr>
          <w:i/>
          <w:iCs/>
          <w:color w:val="000000"/>
          <w:sz w:val="26"/>
          <w:szCs w:val="26"/>
          <w:lang w:val="en-US"/>
        </w:rPr>
        <w:t xml:space="preserve"> 16</w:t>
      </w:r>
      <w:r w:rsidRPr="000B5F20">
        <w:rPr>
          <w:i/>
          <w:iCs/>
          <w:color w:val="000000"/>
          <w:sz w:val="26"/>
          <w:szCs w:val="26"/>
        </w:rPr>
        <w:t>/</w:t>
      </w:r>
      <w:r>
        <w:rPr>
          <w:i/>
          <w:iCs/>
          <w:color w:val="000000"/>
          <w:sz w:val="26"/>
          <w:szCs w:val="26"/>
          <w:lang w:val="en-US"/>
        </w:rPr>
        <w:t>12</w:t>
      </w:r>
      <w:r w:rsidRPr="000B5F20">
        <w:rPr>
          <w:i/>
          <w:iCs/>
          <w:color w:val="000000"/>
          <w:sz w:val="26"/>
          <w:szCs w:val="26"/>
        </w:rPr>
        <w:t xml:space="preserve">/2024 của Trung tâm Y tế huyện </w:t>
      </w:r>
      <w:r>
        <w:rPr>
          <w:i/>
          <w:iCs/>
          <w:color w:val="000000"/>
          <w:sz w:val="26"/>
          <w:szCs w:val="26"/>
          <w:lang w:val="en-US"/>
        </w:rPr>
        <w:t>Bảo Lâm</w:t>
      </w:r>
      <w:r w:rsidRPr="000B5F20">
        <w:rPr>
          <w:i/>
          <w:iCs/>
          <w:color w:val="000000"/>
          <w:sz w:val="26"/>
          <w:szCs w:val="26"/>
        </w:rPr>
        <w:t>)</w:t>
      </w:r>
      <w:bookmarkStart w:id="1" w:name="_GoBack"/>
      <w:bookmarkEnd w:id="1"/>
    </w:p>
    <w:tbl>
      <w:tblPr>
        <w:tblW w:w="14720" w:type="dxa"/>
        <w:tblLook w:val="04A0" w:firstRow="1" w:lastRow="0" w:firstColumn="1" w:lastColumn="0" w:noHBand="0" w:noVBand="1"/>
      </w:tblPr>
      <w:tblGrid>
        <w:gridCol w:w="3560"/>
        <w:gridCol w:w="2200"/>
        <w:gridCol w:w="1460"/>
        <w:gridCol w:w="1300"/>
        <w:gridCol w:w="1500"/>
        <w:gridCol w:w="1217"/>
        <w:gridCol w:w="1460"/>
        <w:gridCol w:w="2140"/>
      </w:tblGrid>
      <w:tr w:rsidR="00553280" w:rsidTr="001D5F15">
        <w:trPr>
          <w:trHeight w:val="312"/>
        </w:trPr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280" w:rsidRDefault="008241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I. </w:t>
            </w:r>
            <w:r w:rsidR="00553280">
              <w:rPr>
                <w:b/>
                <w:bCs/>
                <w:color w:val="000000"/>
              </w:rPr>
              <w:t>PHẦN THU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280" w:rsidRDefault="00553280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sz w:val="20"/>
                <w:szCs w:val="20"/>
              </w:rPr>
            </w:pPr>
          </w:p>
        </w:tc>
      </w:tr>
      <w:tr w:rsidR="00553280" w:rsidTr="00553280">
        <w:trPr>
          <w:trHeight w:val="171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Nội dung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Đối tượng thực hành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Thời gian thực hành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Hệ số lương bình quân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Thành tiền/ thàng ( Mức lương CS 2.340.000đ 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Mức thu/tháng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Mức thu/tháng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thu</w:t>
            </w:r>
          </w:p>
        </w:tc>
      </w:tr>
      <w:tr w:rsidR="00553280" w:rsidTr="001D5F15">
        <w:trPr>
          <w:trHeight w:val="510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  <w:r>
              <w:rPr>
                <w:color w:val="000000"/>
              </w:rPr>
              <w:t>Thu xác nhận quá trình thực hành tại Bệnh viện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Bác sỹ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tháng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9.828.000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1.474.200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17.690.400</w:t>
            </w:r>
          </w:p>
        </w:tc>
      </w:tr>
      <w:tr w:rsidR="00553280" w:rsidTr="001D5F15">
        <w:trPr>
          <w:trHeight w:val="51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 sỹ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tháng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9.828.000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1.474.200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13.267.800</w:t>
            </w:r>
          </w:p>
        </w:tc>
      </w:tr>
      <w:tr w:rsidR="00553280" w:rsidTr="001D5F15">
        <w:trPr>
          <w:trHeight w:val="51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Điều dưỡng viên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tháng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9.828.000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1.474.200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8.845.200</w:t>
            </w:r>
          </w:p>
        </w:tc>
      </w:tr>
      <w:tr w:rsidR="00553280" w:rsidTr="001D5F15">
        <w:trPr>
          <w:trHeight w:val="51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KTV Xét nghiệm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tháng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9.828.000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1.474.200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8.845.200</w:t>
            </w:r>
          </w:p>
        </w:tc>
      </w:tr>
      <w:tr w:rsidR="00553280" w:rsidTr="001D5F15">
        <w:trPr>
          <w:trHeight w:val="51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Hộ sinh viên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tháng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9.828.000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1.474.200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8.845.200</w:t>
            </w:r>
          </w:p>
        </w:tc>
      </w:tr>
      <w:tr w:rsidR="00553280" w:rsidTr="001D5F15">
        <w:trPr>
          <w:trHeight w:val="46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8241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II. </w:t>
            </w:r>
            <w:r w:rsidR="00553280">
              <w:rPr>
                <w:b/>
                <w:bCs/>
                <w:color w:val="000000"/>
              </w:rPr>
              <w:t>PHẦN CHI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right"/>
              <w:rPr>
                <w:sz w:val="20"/>
                <w:szCs w:val="20"/>
              </w:rPr>
            </w:pPr>
          </w:p>
        </w:tc>
      </w:tr>
      <w:tr w:rsidR="00553280" w:rsidTr="001D5F15">
        <w:trPr>
          <w:trHeight w:val="136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Pr="008241FC" w:rsidRDefault="008241F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Nội dung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Mức lương cơ bản hiện hành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Nội dung công việc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Tỷ lệ chiếm trên tổng thu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Người thụ hưởng khoản chi</w:t>
            </w:r>
          </w:p>
        </w:tc>
      </w:tr>
      <w:tr w:rsidR="00553280" w:rsidTr="001D5F15">
        <w:trPr>
          <w:trHeight w:val="405"/>
        </w:trPr>
        <w:tc>
          <w:tcPr>
            <w:tcW w:w="1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Các khoản trích nộp</w:t>
            </w:r>
          </w:p>
        </w:tc>
      </w:tr>
      <w:tr w:rsidR="00553280" w:rsidTr="001D5F15">
        <w:trPr>
          <w:trHeight w:val="40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  <w:r>
              <w:rPr>
                <w:color w:val="000000"/>
              </w:rPr>
              <w:t>Thuế GTGT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10%/ tổng thu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Nộp thuế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Cơ quan thuế</w:t>
            </w:r>
          </w:p>
        </w:tc>
      </w:tr>
      <w:tr w:rsidR="00553280" w:rsidTr="001D5F15">
        <w:trPr>
          <w:trHeight w:val="40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  <w:r>
              <w:rPr>
                <w:color w:val="000000"/>
              </w:rPr>
              <w:t>Thuế TNDN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2%/tổng thu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Nộp thuế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Cơ quan thuế</w:t>
            </w:r>
          </w:p>
        </w:tc>
      </w:tr>
      <w:tr w:rsidR="00553280" w:rsidTr="001D5F15">
        <w:trPr>
          <w:trHeight w:val="405"/>
        </w:trPr>
        <w:tc>
          <w:tcPr>
            <w:tcW w:w="1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Chi phí  sau </w:t>
            </w:r>
          </w:p>
        </w:tc>
      </w:tr>
      <w:tr w:rsidR="00553280" w:rsidTr="001D5F15">
        <w:trPr>
          <w:trHeight w:val="40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  <w:r>
              <w:rPr>
                <w:color w:val="000000"/>
              </w:rPr>
              <w:t>Trích cải cách tiền lương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 Sau thuế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Nộp 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NSNN</w:t>
            </w:r>
          </w:p>
        </w:tc>
      </w:tr>
      <w:tr w:rsidR="00553280" w:rsidTr="001D5F15">
        <w:trPr>
          <w:trHeight w:val="9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Chi phụ cấp trách nhiệm cho viên chức trực tiếp hướng dẫn thực hành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 Sau thuế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Viên chức được phân công trực tiếp hướng dẫn thực hành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Viên chức trực tiếp hướng dẫn</w:t>
            </w:r>
          </w:p>
        </w:tc>
      </w:tr>
      <w:tr w:rsidR="00553280" w:rsidTr="001D5F15">
        <w:trPr>
          <w:trHeight w:val="174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  <w:r>
              <w:rPr>
                <w:color w:val="000000"/>
              </w:rPr>
              <w:t>Chi bộ phận gián tiếp (BGĐ, Phòng TCKT, Phòng KHNV)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 Sau thuế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Lập hợp đồng, thanh lý, các giấy tờ liên quan khác đến việc cấp giấy xác nhận thực hành, Báo cáo thanh quyết toán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 bộ phận gián tiếp (BGĐ, Phòng TCKT, Phòng KHNV)</w:t>
            </w:r>
          </w:p>
        </w:tc>
      </w:tr>
      <w:tr w:rsidR="00553280" w:rsidTr="001D5F15">
        <w:trPr>
          <w:trHeight w:val="12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rPr>
                <w:color w:val="000000"/>
              </w:rPr>
            </w:pPr>
            <w:r>
              <w:rPr>
                <w:color w:val="000000"/>
              </w:rPr>
              <w:t>Trích Lập quỹ phúc lợi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 Sau thuế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Bổ sung nguồn kinh phi cho Bệnh viện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280" w:rsidRDefault="00553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TTYT</w:t>
            </w:r>
          </w:p>
        </w:tc>
      </w:tr>
    </w:tbl>
    <w:p w:rsidR="00553280" w:rsidRPr="00553280" w:rsidRDefault="00553280">
      <w:pPr>
        <w:rPr>
          <w:lang w:val="en-US"/>
        </w:rPr>
      </w:pPr>
    </w:p>
    <w:sectPr w:rsidR="00553280" w:rsidRPr="00553280" w:rsidSect="000F5EDB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DB"/>
    <w:rsid w:val="00033148"/>
    <w:rsid w:val="00042F16"/>
    <w:rsid w:val="000A1304"/>
    <w:rsid w:val="000F5EDB"/>
    <w:rsid w:val="001A1658"/>
    <w:rsid w:val="001D5F15"/>
    <w:rsid w:val="00240DBF"/>
    <w:rsid w:val="002D0431"/>
    <w:rsid w:val="003A6A32"/>
    <w:rsid w:val="003B662E"/>
    <w:rsid w:val="00400BB0"/>
    <w:rsid w:val="00502D31"/>
    <w:rsid w:val="00553280"/>
    <w:rsid w:val="00576CAF"/>
    <w:rsid w:val="005C5816"/>
    <w:rsid w:val="006A34B4"/>
    <w:rsid w:val="006B2527"/>
    <w:rsid w:val="006B3725"/>
    <w:rsid w:val="00733604"/>
    <w:rsid w:val="007702F5"/>
    <w:rsid w:val="007851FF"/>
    <w:rsid w:val="008241FC"/>
    <w:rsid w:val="008434CD"/>
    <w:rsid w:val="008F4382"/>
    <w:rsid w:val="009468CD"/>
    <w:rsid w:val="00981B0F"/>
    <w:rsid w:val="009963EF"/>
    <w:rsid w:val="009A4AF8"/>
    <w:rsid w:val="00A54C05"/>
    <w:rsid w:val="00A67710"/>
    <w:rsid w:val="00A76CF6"/>
    <w:rsid w:val="00A97E30"/>
    <w:rsid w:val="00AD6800"/>
    <w:rsid w:val="00BF3673"/>
    <w:rsid w:val="00C13DE0"/>
    <w:rsid w:val="00C16799"/>
    <w:rsid w:val="00C8335E"/>
    <w:rsid w:val="00CC1EA8"/>
    <w:rsid w:val="00D808C2"/>
    <w:rsid w:val="00DE7FBF"/>
    <w:rsid w:val="00F4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51BA"/>
  <w15:chartTrackingRefBased/>
  <w15:docId w15:val="{3982FDC1-C32E-4666-AAA0-9E8810B4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D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2024-12-11T07:47:00Z</dcterms:created>
  <dcterms:modified xsi:type="dcterms:W3CDTF">2024-12-18T01:06:00Z</dcterms:modified>
</cp:coreProperties>
</file>